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7B" w:rsidRPr="00350110" w:rsidRDefault="00EB0C7B" w:rsidP="00EB0C7B">
      <w:pPr>
        <w:rPr>
          <w:b/>
        </w:rPr>
      </w:pPr>
      <w:r w:rsidRPr="00350110">
        <w:rPr>
          <w:b/>
        </w:rPr>
        <w:t>Northern Ireland Housing Executive made ‘fair and reasonable efforts’ to addre</w:t>
      </w:r>
      <w:r w:rsidR="00350110" w:rsidRPr="00350110">
        <w:rPr>
          <w:b/>
        </w:rPr>
        <w:t xml:space="preserve">ss concerns of man who complained about </w:t>
      </w:r>
      <w:r w:rsidR="00934A0E">
        <w:rPr>
          <w:b/>
        </w:rPr>
        <w:t xml:space="preserve">his neighbour’s </w:t>
      </w:r>
      <w:r w:rsidR="00350110" w:rsidRPr="00350110">
        <w:rPr>
          <w:b/>
        </w:rPr>
        <w:t>anti-</w:t>
      </w:r>
      <w:r w:rsidR="00350110">
        <w:rPr>
          <w:b/>
        </w:rPr>
        <w:t>so</w:t>
      </w:r>
      <w:r w:rsidR="00934A0E">
        <w:rPr>
          <w:b/>
        </w:rPr>
        <w:t>cial behaviour</w:t>
      </w:r>
    </w:p>
    <w:p w:rsidR="00350110" w:rsidRPr="00350110" w:rsidRDefault="00350110" w:rsidP="00EB0C7B">
      <w:pPr>
        <w:rPr>
          <w:i/>
        </w:rPr>
      </w:pPr>
      <w:r w:rsidRPr="00350110">
        <w:rPr>
          <w:i/>
        </w:rPr>
        <w:t xml:space="preserve">Investigation finds </w:t>
      </w:r>
      <w:r w:rsidR="00F61001">
        <w:rPr>
          <w:i/>
        </w:rPr>
        <w:t>NIHE acted appropriately in dealing with request to evict tenant</w:t>
      </w:r>
    </w:p>
    <w:p w:rsidR="00350110" w:rsidRDefault="00350110" w:rsidP="00EB0C7B">
      <w:r>
        <w:t>The Public Services Ombudsman has rejected a complaint from a member of the public who alleged that the Northern Ireland Housing Executive (NIHE) had failed to deal with the anti</w:t>
      </w:r>
      <w:r w:rsidR="00EB0C7B">
        <w:t xml:space="preserve">-social behaviour of his neighbour, who </w:t>
      </w:r>
      <w:r>
        <w:t>was a Housing Executive tenant.</w:t>
      </w:r>
    </w:p>
    <w:p w:rsidR="00350110" w:rsidRDefault="00350110" w:rsidP="00EB0C7B">
      <w:r>
        <w:t xml:space="preserve">At meetings with the NIHE </w:t>
      </w:r>
      <w:r w:rsidR="00934A0E">
        <w:t>the man made numerous complaints concerning noise nuisance coming from the inside and outside of the neighbouring property.  B</w:t>
      </w:r>
      <w:r>
        <w:t xml:space="preserve">y way of resolution </w:t>
      </w:r>
      <w:r w:rsidR="00934A0E">
        <w:t xml:space="preserve">he stated that </w:t>
      </w:r>
      <w:r>
        <w:t>he wanted either the tenant evicted or the NIHE to buy or rent his property, thereby allowing him to relocate.</w:t>
      </w:r>
    </w:p>
    <w:p w:rsidR="00934A0E" w:rsidRDefault="00934A0E" w:rsidP="00EB0C7B">
      <w:r>
        <w:t>After being told that this was not possible, the man complained to the Ombudsman.</w:t>
      </w:r>
    </w:p>
    <w:p w:rsidR="00934A0E" w:rsidRDefault="00EB0C7B" w:rsidP="00EB0C7B">
      <w:r>
        <w:t>In considering a co</w:t>
      </w:r>
      <w:r w:rsidR="00350110">
        <w:t>mplaint of maladministration, the Ombudsman’s</w:t>
      </w:r>
      <w:r>
        <w:t xml:space="preserve"> role is to examine whether the NIHE decision-making process was fair and met its obligations. </w:t>
      </w:r>
    </w:p>
    <w:p w:rsidR="00934A0E" w:rsidRDefault="00934A0E" w:rsidP="00934A0E">
      <w:r>
        <w:t>The investigation obtained all relevant documentation relating to the complaint.  This included the NIHE’s ‘Anti-social Behaviour Manual’, its files relating to the man and his neighbour, and relevant information from the local Council.  Interviews with NIHE staff were also carried out.</w:t>
      </w:r>
    </w:p>
    <w:p w:rsidR="00350110" w:rsidRDefault="00350110" w:rsidP="00EB0C7B">
      <w:r>
        <w:t>The</w:t>
      </w:r>
      <w:r w:rsidR="00EB0C7B">
        <w:t xml:space="preserve"> investigation revealed that in this case the NIHE properly followed its anti-social behaviour policy.  </w:t>
      </w:r>
    </w:p>
    <w:p w:rsidR="00350110" w:rsidRDefault="00EB0C7B" w:rsidP="00EB0C7B">
      <w:r>
        <w:t>It liaised extensively with the relevant bodies such as the PSNI and obtained legal advice. It also interviewed both the man and his neighbour on more than one occasion</w:t>
      </w:r>
      <w:r w:rsidR="00350110">
        <w:t>, arranged mediation between the two parties</w:t>
      </w:r>
      <w:r>
        <w:t xml:space="preserve"> and met with the man’s political representatives. </w:t>
      </w:r>
    </w:p>
    <w:p w:rsidR="00EB0C7B" w:rsidRDefault="00EB0C7B" w:rsidP="00EB0C7B">
      <w:r>
        <w:t xml:space="preserve">Further, it offered to arrange the installation of monitoring equipment and to pay for further mediation between the parties. </w:t>
      </w:r>
    </w:p>
    <w:p w:rsidR="00EB0C7B" w:rsidRDefault="00350110" w:rsidP="00EB0C7B">
      <w:r>
        <w:t>After considering all of the evidence the Ombudsman was satisfied that the NIHE had</w:t>
      </w:r>
      <w:r w:rsidR="00EB0C7B">
        <w:t xml:space="preserve"> made fair and reasonable efforts to address the man’s concerns</w:t>
      </w:r>
      <w:bookmarkStart w:id="0" w:name="_GoBack"/>
      <w:bookmarkEnd w:id="0"/>
      <w:r w:rsidR="00934A0E">
        <w:t xml:space="preserve"> and that there was</w:t>
      </w:r>
      <w:r w:rsidR="00EB0C7B">
        <w:t xml:space="preserve"> a lack of independent, robust and verifiable evidence which would justify NIHE taking eviction or other action again</w:t>
      </w:r>
      <w:r w:rsidR="00934A0E">
        <w:t xml:space="preserve">st the man’s </w:t>
      </w:r>
      <w:r w:rsidR="00EB0C7B">
        <w:t>neighbour.</w:t>
      </w:r>
    </w:p>
    <w:p w:rsidR="006A62E8" w:rsidRDefault="00934A0E" w:rsidP="00EB0C7B">
      <w:r>
        <w:t>T</w:t>
      </w:r>
      <w:r w:rsidR="00EB0C7B">
        <w:t>he complaint</w:t>
      </w:r>
      <w:r>
        <w:t xml:space="preserve"> was not upheld</w:t>
      </w:r>
      <w:r w:rsidR="00EB0C7B">
        <w:t>.</w:t>
      </w:r>
    </w:p>
    <w:sectPr w:rsidR="006A62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7B"/>
    <w:rsid w:val="000704FB"/>
    <w:rsid w:val="00350110"/>
    <w:rsid w:val="006A62E8"/>
    <w:rsid w:val="00934A0E"/>
    <w:rsid w:val="00EB0C7B"/>
    <w:rsid w:val="00F6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41627-AC49-48BC-A91F-47B70702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Ruston</dc:creator>
  <cp:keywords/>
  <dc:description/>
  <cp:lastModifiedBy>Andrew Ruston</cp:lastModifiedBy>
  <cp:revision>2</cp:revision>
  <dcterms:created xsi:type="dcterms:W3CDTF">2018-11-01T15:59:00Z</dcterms:created>
  <dcterms:modified xsi:type="dcterms:W3CDTF">2018-11-02T11:00:00Z</dcterms:modified>
</cp:coreProperties>
</file>